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D7282" w14:textId="77777777" w:rsidR="0012753B" w:rsidRDefault="0012753B" w:rsidP="0012753B">
      <w:pPr>
        <w:tabs>
          <w:tab w:val="num" w:pos="720"/>
        </w:tabs>
        <w:ind w:left="720" w:hanging="360"/>
      </w:pPr>
    </w:p>
    <w:p w14:paraId="53E697D1" w14:textId="77777777" w:rsidR="004B02ED" w:rsidRDefault="0012753B" w:rsidP="004B02ED">
      <w:pPr>
        <w:numPr>
          <w:ilvl w:val="0"/>
          <w:numId w:val="7"/>
        </w:numPr>
      </w:pPr>
      <w:r w:rsidRPr="0012753B">
        <w:rPr>
          <w:b/>
          <w:bCs/>
        </w:rPr>
        <w:t>Contexto da Empresa</w:t>
      </w:r>
      <w:r w:rsidRPr="0012753B">
        <w:t>: A SDS Automação está presente no mercado desde 1996, destacando-se no desenvolvimento e montagem de painéis elétricos, instalação, software, startup e serviços de pós-venda. Nossas soluções são projetadas para atender empresas de todos os portes e segmentos, abrangendo desde saneamento e construção civil até indústrias alimentícias, mineração e têxteis.</w:t>
      </w:r>
    </w:p>
    <w:p w14:paraId="513CE27C" w14:textId="77777777" w:rsidR="004B02ED" w:rsidRDefault="0016433F" w:rsidP="004B02ED">
      <w:pPr>
        <w:spacing w:line="278" w:lineRule="auto"/>
        <w:ind w:left="360"/>
      </w:pPr>
      <w:r>
        <w:pict w14:anchorId="371C3C2A">
          <v:rect id="_x0000_i1026" style="width:0;height:1.5pt" o:hralign="center" o:bullet="t" o:hrstd="t" o:hr="t" fillcolor="#a0a0a0" stroked="f"/>
        </w:pict>
      </w:r>
    </w:p>
    <w:p w14:paraId="154CBDD3" w14:textId="77777777" w:rsidR="000E7AB7" w:rsidRPr="000E7AB7" w:rsidRDefault="000E7AB7" w:rsidP="000E7AB7">
      <w:pPr>
        <w:spacing w:line="278" w:lineRule="auto"/>
        <w:ind w:left="360"/>
        <w:rPr>
          <w:b/>
          <w:bCs/>
        </w:rPr>
      </w:pPr>
      <w:r w:rsidRPr="000E7AB7">
        <w:rPr>
          <w:b/>
          <w:bCs/>
        </w:rPr>
        <w:t>VISÃO ATUAL DO PROCESSO DE PCP E PRODUÇÃO NO ERP</w:t>
      </w:r>
    </w:p>
    <w:p w14:paraId="372A4AD9" w14:textId="304A082C" w:rsidR="0016433F" w:rsidRDefault="0016433F" w:rsidP="0016433F">
      <w:pPr>
        <w:numPr>
          <w:ilvl w:val="0"/>
          <w:numId w:val="9"/>
        </w:numPr>
        <w:spacing w:line="278" w:lineRule="auto"/>
      </w:pPr>
      <w:r>
        <w:t>Controle de custos por Ordem de Produção (OP) e por centro de custo, utilizando contas contábeis como base de alocação.</w:t>
      </w:r>
    </w:p>
    <w:p w14:paraId="6C86391A" w14:textId="77777777" w:rsidR="0016433F" w:rsidRDefault="0016433F" w:rsidP="0016433F">
      <w:pPr>
        <w:numPr>
          <w:ilvl w:val="0"/>
          <w:numId w:val="9"/>
        </w:numPr>
        <w:spacing w:line="278" w:lineRule="auto"/>
      </w:pPr>
      <w:r>
        <w:t>Simulação de custos e margens antes da venda, considerando insumos, tributos, mark-up e demais variáveis comerciais.</w:t>
      </w:r>
    </w:p>
    <w:p w14:paraId="74498537" w14:textId="77777777" w:rsidR="0016433F" w:rsidRDefault="0016433F" w:rsidP="0016433F">
      <w:pPr>
        <w:numPr>
          <w:ilvl w:val="0"/>
          <w:numId w:val="9"/>
        </w:numPr>
        <w:spacing w:line="278" w:lineRule="auto"/>
      </w:pPr>
      <w:r>
        <w:t>Possibilidade de atribuir custos adicionais como frete na compra ou venda, embora não impactem diretamente o custo do produto no ERP.</w:t>
      </w:r>
    </w:p>
    <w:p w14:paraId="4388890A" w14:textId="77777777" w:rsidR="0016433F" w:rsidRDefault="0016433F" w:rsidP="0016433F">
      <w:pPr>
        <w:numPr>
          <w:ilvl w:val="0"/>
          <w:numId w:val="9"/>
        </w:numPr>
        <w:spacing w:line="278" w:lineRule="auto"/>
      </w:pPr>
      <w:r>
        <w:t>Análise de rentabilidade por pedido e por produto.</w:t>
      </w:r>
    </w:p>
    <w:p w14:paraId="67FE1A6C" w14:textId="04D5CCB1" w:rsidR="0016433F" w:rsidRDefault="0016433F" w:rsidP="0016433F">
      <w:pPr>
        <w:spacing w:line="278" w:lineRule="auto"/>
        <w:ind w:left="360"/>
      </w:pPr>
      <w:r>
        <w:t>________________________________________</w:t>
      </w:r>
      <w:r>
        <w:t>__________________________________</w:t>
      </w:r>
    </w:p>
    <w:p w14:paraId="1A48A09D" w14:textId="77777777" w:rsidR="0016433F" w:rsidRPr="0016433F" w:rsidRDefault="0016433F" w:rsidP="0016433F">
      <w:pPr>
        <w:spacing w:line="278" w:lineRule="auto"/>
        <w:ind w:firstLine="360"/>
        <w:rPr>
          <w:b/>
          <w:bCs/>
        </w:rPr>
      </w:pPr>
      <w:r w:rsidRPr="0016433F">
        <w:rPr>
          <w:b/>
          <w:bCs/>
        </w:rPr>
        <w:t>OPERAÇÕES E PROCESSOS MANUAIS / LIMITAÇÕES</w:t>
      </w:r>
    </w:p>
    <w:p w14:paraId="6F4678C8" w14:textId="77777777" w:rsidR="0016433F" w:rsidRDefault="0016433F" w:rsidP="0016433F">
      <w:pPr>
        <w:numPr>
          <w:ilvl w:val="0"/>
          <w:numId w:val="9"/>
        </w:numPr>
        <w:spacing w:line="278" w:lineRule="auto"/>
      </w:pPr>
      <w:r>
        <w:t>Não possui cálculo de custo padrão, custo médio ou custo real.</w:t>
      </w:r>
    </w:p>
    <w:p w14:paraId="7D947103" w14:textId="77777777" w:rsidR="0016433F" w:rsidRDefault="0016433F" w:rsidP="0016433F">
      <w:pPr>
        <w:numPr>
          <w:ilvl w:val="0"/>
          <w:numId w:val="9"/>
        </w:numPr>
        <w:spacing w:line="278" w:lineRule="auto"/>
      </w:pPr>
      <w:r>
        <w:t>Não permite simulação de cenários de custo com variação de insumos, câmbio ou tributos.</w:t>
      </w:r>
    </w:p>
    <w:p w14:paraId="42C070B5" w14:textId="77777777" w:rsidR="0016433F" w:rsidRDefault="0016433F" w:rsidP="0016433F">
      <w:pPr>
        <w:numPr>
          <w:ilvl w:val="0"/>
          <w:numId w:val="9"/>
        </w:numPr>
        <w:spacing w:line="278" w:lineRule="auto"/>
      </w:pPr>
      <w:r>
        <w:t>Não há análise de rentabilidade por cliente ou por canal.</w:t>
      </w:r>
    </w:p>
    <w:p w14:paraId="6BB0A9E4" w14:textId="701E2AE4" w:rsidR="0016433F" w:rsidRDefault="0016433F" w:rsidP="0016433F">
      <w:pPr>
        <w:spacing w:line="278" w:lineRule="auto"/>
        <w:ind w:left="360"/>
      </w:pPr>
      <w:r>
        <w:t>________________________________________</w:t>
      </w:r>
      <w:r>
        <w:t>__________________________________</w:t>
      </w:r>
    </w:p>
    <w:p w14:paraId="73727D5F" w14:textId="77777777" w:rsidR="0016433F" w:rsidRPr="0016433F" w:rsidRDefault="0016433F" w:rsidP="0016433F">
      <w:pPr>
        <w:spacing w:line="278" w:lineRule="auto"/>
        <w:ind w:left="360"/>
        <w:rPr>
          <w:b/>
          <w:bCs/>
        </w:rPr>
      </w:pPr>
      <w:proofErr w:type="spellStart"/>
      <w:r w:rsidRPr="0016433F">
        <w:rPr>
          <w:b/>
          <w:bCs/>
        </w:rPr>
        <w:t>KPI’s</w:t>
      </w:r>
      <w:proofErr w:type="spellEnd"/>
    </w:p>
    <w:p w14:paraId="0A4094EF" w14:textId="77777777" w:rsidR="0016433F" w:rsidRDefault="0016433F" w:rsidP="0016433F">
      <w:pPr>
        <w:numPr>
          <w:ilvl w:val="0"/>
          <w:numId w:val="9"/>
        </w:numPr>
        <w:spacing w:line="278" w:lineRule="auto"/>
      </w:pPr>
      <w:r>
        <w:t>Rentabilidade por pedido</w:t>
      </w:r>
    </w:p>
    <w:p w14:paraId="6A9E4C32" w14:textId="77777777" w:rsidR="0016433F" w:rsidRDefault="0016433F" w:rsidP="0016433F">
      <w:pPr>
        <w:numPr>
          <w:ilvl w:val="0"/>
          <w:numId w:val="9"/>
        </w:numPr>
        <w:spacing w:line="278" w:lineRule="auto"/>
      </w:pPr>
      <w:r>
        <w:t>Rentabilidade por produto</w:t>
      </w:r>
    </w:p>
    <w:p w14:paraId="55DDFCEB" w14:textId="2C8C458D" w:rsidR="0016433F" w:rsidRDefault="0016433F" w:rsidP="0016433F">
      <w:pPr>
        <w:spacing w:line="278" w:lineRule="auto"/>
        <w:ind w:left="360"/>
      </w:pPr>
      <w:r>
        <w:t>________________________________________</w:t>
      </w:r>
      <w:r>
        <w:t>__________________________________</w:t>
      </w:r>
    </w:p>
    <w:p w14:paraId="403CACA5" w14:textId="77777777" w:rsidR="0016433F" w:rsidRPr="0016433F" w:rsidRDefault="0016433F" w:rsidP="0016433F">
      <w:pPr>
        <w:spacing w:line="278" w:lineRule="auto"/>
        <w:ind w:left="360"/>
        <w:rPr>
          <w:b/>
          <w:bCs/>
        </w:rPr>
      </w:pPr>
      <w:r w:rsidRPr="0016433F">
        <w:rPr>
          <w:b/>
          <w:bCs/>
        </w:rPr>
        <w:t>DEFICIÊNCIAS IDENTIFICADAS</w:t>
      </w:r>
    </w:p>
    <w:p w14:paraId="72B817A5" w14:textId="77777777" w:rsidR="0016433F" w:rsidRDefault="0016433F" w:rsidP="0016433F">
      <w:pPr>
        <w:numPr>
          <w:ilvl w:val="0"/>
          <w:numId w:val="9"/>
        </w:numPr>
        <w:spacing w:line="278" w:lineRule="auto"/>
      </w:pPr>
      <w:r>
        <w:t>Ausência de funcionalidades para cálculo de custo padrão, médio e real.</w:t>
      </w:r>
    </w:p>
    <w:p w14:paraId="1B700FC0" w14:textId="77777777" w:rsidR="0016433F" w:rsidRDefault="0016433F" w:rsidP="0016433F">
      <w:pPr>
        <w:numPr>
          <w:ilvl w:val="0"/>
          <w:numId w:val="9"/>
        </w:numPr>
        <w:spacing w:line="278" w:lineRule="auto"/>
      </w:pPr>
      <w:r>
        <w:t>Ausência de simulação de cenários econômicos (câmbio, tributos, insumos).</w:t>
      </w:r>
    </w:p>
    <w:p w14:paraId="35190780" w14:textId="77777777" w:rsidR="0016433F" w:rsidRDefault="0016433F" w:rsidP="0016433F">
      <w:pPr>
        <w:numPr>
          <w:ilvl w:val="0"/>
          <w:numId w:val="9"/>
        </w:numPr>
        <w:spacing w:line="278" w:lineRule="auto"/>
      </w:pPr>
      <w:r>
        <w:t>Limitação na análise de rentabilidade por cliente e canal.</w:t>
      </w:r>
    </w:p>
    <w:p w14:paraId="1C418FAC" w14:textId="5C34FC5D" w:rsidR="0016433F" w:rsidRDefault="0016433F" w:rsidP="0016433F">
      <w:pPr>
        <w:spacing w:line="278" w:lineRule="auto"/>
        <w:ind w:left="360"/>
      </w:pPr>
      <w:r>
        <w:t>________________________________________</w:t>
      </w:r>
      <w:r>
        <w:t>__________________________________</w:t>
      </w:r>
    </w:p>
    <w:p w14:paraId="1A31689E" w14:textId="77777777" w:rsidR="0016433F" w:rsidRPr="0016433F" w:rsidRDefault="0016433F" w:rsidP="0016433F">
      <w:pPr>
        <w:spacing w:line="278" w:lineRule="auto"/>
        <w:ind w:firstLine="360"/>
        <w:rPr>
          <w:b/>
          <w:bCs/>
        </w:rPr>
      </w:pPr>
      <w:r w:rsidRPr="0016433F">
        <w:rPr>
          <w:b/>
          <w:bCs/>
        </w:rPr>
        <w:t>CENÁRIO IDEAL (RECOMENDAÇÕES)</w:t>
      </w:r>
    </w:p>
    <w:p w14:paraId="74873289" w14:textId="77777777" w:rsidR="0016433F" w:rsidRDefault="0016433F" w:rsidP="0016433F">
      <w:pPr>
        <w:numPr>
          <w:ilvl w:val="0"/>
          <w:numId w:val="9"/>
        </w:numPr>
        <w:spacing w:line="278" w:lineRule="auto"/>
      </w:pPr>
      <w:r>
        <w:t>Integração e Automação</w:t>
      </w:r>
    </w:p>
    <w:p w14:paraId="01AABA5E" w14:textId="77777777" w:rsidR="0016433F" w:rsidRDefault="0016433F" w:rsidP="0016433F">
      <w:pPr>
        <w:numPr>
          <w:ilvl w:val="0"/>
          <w:numId w:val="9"/>
        </w:numPr>
        <w:spacing w:line="278" w:lineRule="auto"/>
      </w:pPr>
      <w:r>
        <w:lastRenderedPageBreak/>
        <w:t>Implantação de rotinas de cálculo automático de custo padrão, médio e real.</w:t>
      </w:r>
    </w:p>
    <w:p w14:paraId="0DBC60B9" w14:textId="77777777" w:rsidR="0016433F" w:rsidRDefault="0016433F" w:rsidP="0016433F">
      <w:pPr>
        <w:numPr>
          <w:ilvl w:val="0"/>
          <w:numId w:val="9"/>
        </w:numPr>
        <w:spacing w:line="278" w:lineRule="auto"/>
      </w:pPr>
      <w:r>
        <w:t>Simulação de cenários de custo com variáveis de mercado (insumos, tributos, câmbio).</w:t>
      </w:r>
    </w:p>
    <w:p w14:paraId="0ED75202" w14:textId="77777777" w:rsidR="0016433F" w:rsidRDefault="0016433F" w:rsidP="0016433F">
      <w:pPr>
        <w:numPr>
          <w:ilvl w:val="0"/>
          <w:numId w:val="9"/>
        </w:numPr>
        <w:spacing w:line="278" w:lineRule="auto"/>
      </w:pPr>
      <w:r>
        <w:t>Gestão e Análise</w:t>
      </w:r>
    </w:p>
    <w:p w14:paraId="7571D510" w14:textId="77777777" w:rsidR="0016433F" w:rsidRDefault="0016433F" w:rsidP="0016433F">
      <w:pPr>
        <w:numPr>
          <w:ilvl w:val="0"/>
          <w:numId w:val="9"/>
        </w:numPr>
        <w:spacing w:line="278" w:lineRule="auto"/>
      </w:pPr>
      <w:r>
        <w:t>Relatórios analíticos de rentabilidade por cliente, canal, produto e pedido.</w:t>
      </w:r>
    </w:p>
    <w:p w14:paraId="2B07CBD0" w14:textId="77777777" w:rsidR="0016433F" w:rsidRDefault="0016433F" w:rsidP="0016433F">
      <w:pPr>
        <w:numPr>
          <w:ilvl w:val="0"/>
          <w:numId w:val="9"/>
        </w:numPr>
        <w:spacing w:line="278" w:lineRule="auto"/>
      </w:pPr>
      <w:r>
        <w:t>Painel consolidado de custos para acompanhamento estratégico e contábil.</w:t>
      </w:r>
    </w:p>
    <w:p w14:paraId="6522ADEC" w14:textId="7AAFB312" w:rsidR="0016433F" w:rsidRPr="0016433F" w:rsidRDefault="0016433F" w:rsidP="0016433F">
      <w:pPr>
        <w:spacing w:line="278" w:lineRule="auto"/>
        <w:ind w:left="360"/>
        <w:rPr>
          <w:b/>
          <w:bCs/>
        </w:rPr>
      </w:pPr>
      <w:r w:rsidRPr="0016433F">
        <w:rPr>
          <w:b/>
          <w:bCs/>
        </w:rPr>
        <w:t>MELHORIA DE PROCESSOS</w:t>
      </w:r>
    </w:p>
    <w:p w14:paraId="7E771BE2" w14:textId="77777777" w:rsidR="0016433F" w:rsidRDefault="0016433F" w:rsidP="0016433F">
      <w:pPr>
        <w:numPr>
          <w:ilvl w:val="0"/>
          <w:numId w:val="9"/>
        </w:numPr>
        <w:spacing w:line="278" w:lineRule="auto"/>
      </w:pPr>
      <w:r>
        <w:t>Automação na integração de custos adicionais (frete, serviços, impostos) no custo real do produto.</w:t>
      </w:r>
    </w:p>
    <w:p w14:paraId="3A75B58C" w14:textId="77777777" w:rsidR="0016433F" w:rsidRDefault="0016433F" w:rsidP="0016433F">
      <w:pPr>
        <w:numPr>
          <w:ilvl w:val="0"/>
          <w:numId w:val="9"/>
        </w:numPr>
        <w:spacing w:line="278" w:lineRule="auto"/>
      </w:pPr>
      <w:r>
        <w:t>Padronização dos processos de simulação e análise de margem.</w:t>
      </w:r>
    </w:p>
    <w:p w14:paraId="23493DE0" w14:textId="77777777" w:rsidR="000E7AB7" w:rsidRPr="000E7AB7" w:rsidRDefault="0016433F" w:rsidP="000E7AB7">
      <w:pPr>
        <w:spacing w:line="278" w:lineRule="auto"/>
        <w:ind w:left="360"/>
      </w:pPr>
      <w:r>
        <w:pict w14:anchorId="00E5CFD2">
          <v:rect id="_x0000_i1027" style="width:0;height:1.5pt" o:hralign="center" o:hrstd="t" o:hr="t" fillcolor="#a0a0a0" stroked="f"/>
        </w:pict>
      </w:r>
    </w:p>
    <w:sectPr w:rsidR="000E7AB7" w:rsidRPr="000E7AB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3E639" w14:textId="77777777" w:rsidR="006E3AF9" w:rsidRDefault="006E3AF9" w:rsidP="00DC609E">
      <w:pPr>
        <w:spacing w:after="0" w:line="240" w:lineRule="auto"/>
      </w:pPr>
      <w:r>
        <w:separator/>
      </w:r>
    </w:p>
  </w:endnote>
  <w:endnote w:type="continuationSeparator" w:id="0">
    <w:p w14:paraId="1FAD2EAA" w14:textId="77777777" w:rsidR="006E3AF9" w:rsidRDefault="006E3AF9" w:rsidP="00DC6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D10A2" w14:textId="35BC7F19" w:rsidR="009A0F29" w:rsidRDefault="00E20DED" w:rsidP="00E20DED">
    <w:pPr>
      <w:pStyle w:val="Rodap"/>
      <w:ind w:left="-426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1312" behindDoc="0" locked="0" layoutInCell="1" allowOverlap="1" wp14:anchorId="581720E2" wp14:editId="57288064">
              <wp:simplePos x="0" y="0"/>
              <wp:positionH relativeFrom="margin">
                <wp:posOffset>-384810</wp:posOffset>
              </wp:positionH>
              <wp:positionV relativeFrom="bottomMargin">
                <wp:posOffset>213360</wp:posOffset>
              </wp:positionV>
              <wp:extent cx="6324600" cy="320040"/>
              <wp:effectExtent l="0" t="0" r="0" b="3810"/>
              <wp:wrapSquare wrapText="bothSides"/>
              <wp:docPr id="37" name="Grupo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4600" cy="320040"/>
                        <a:chOff x="-382219" y="0"/>
                        <a:chExt cx="6344869" cy="323851"/>
                      </a:xfrm>
                    </wpg:grpSpPr>
                    <wps:wsp>
                      <wps:cNvPr id="38" name="Retângulo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Caixa de Texto 39"/>
                      <wps:cNvSpPr txBox="1"/>
                      <wps:spPr>
                        <a:xfrm>
                          <a:off x="-382219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FA058" w14:textId="631B2A48" w:rsidR="00E84AFA" w:rsidRPr="00F86EFA" w:rsidRDefault="00F86EFA" w:rsidP="00F86EFA">
                            <w:pPr>
                              <w:rPr>
                                <w:rFonts w:cstheme="minorHAnsi"/>
                                <w:color w:val="808080" w:themeColor="background1" w:themeShade="80"/>
                              </w:rPr>
                            </w:pPr>
                            <w:r w:rsidRPr="00F86EFA">
                              <w:rPr>
                                <w:rFonts w:cstheme="minorHAnsi"/>
                                <w:sz w:val="24"/>
                              </w:rPr>
                              <w:t xml:space="preserve">Executado: Dualcei Marcelo Hermann       Liberado: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1720E2" id="Grupo 37" o:spid="_x0000_s1026" style="position:absolute;left:0;text-align:left;margin-left:-30.3pt;margin-top:16.8pt;width:498pt;height:25.2pt;z-index:251661312;mso-wrap-distance-left:0;mso-wrap-distance-right:0;mso-position-horizontal-relative:margin;mso-position-vertical-relative:bottom-margin-area;mso-width-relative:margin;mso-height-relative:margin" coordorigin="-3822" coordsize="63448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">
              <v:rect id="Retângulo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9" o:spid="_x0000_s1028" type="#_x0000_t202" style="position:absolute;left:-3822;top:666;width:59435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0D4FA058" w14:textId="631B2A48" w:rsidR="00E84AFA" w:rsidRPr="00F86EFA" w:rsidRDefault="00F86EFA" w:rsidP="00F86EFA">
                      <w:pPr>
                        <w:rPr>
                          <w:rFonts w:cstheme="minorHAnsi"/>
                          <w:color w:val="808080" w:themeColor="background1" w:themeShade="80"/>
                        </w:rPr>
                      </w:pPr>
                      <w:r w:rsidRPr="00F86EFA">
                        <w:rPr>
                          <w:rFonts w:cstheme="minorHAnsi"/>
                          <w:sz w:val="24"/>
                        </w:rPr>
                        <w:t xml:space="preserve">Executado: Dualcei Marcelo Hermann       Liberado:                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="00E84AFA"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AC1C032" wp14:editId="45F6F490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C70AA3" w14:textId="77777777" w:rsidR="00E84AFA" w:rsidRDefault="00E84AFA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C1C032" id="Retângulo 2" o:spid="_x0000_s1029" style="position:absolute;left:0;text-align:left;margin-left:0;margin-top:0;width:36pt;height:25.2pt;z-index:251660288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42C70AA3" w14:textId="77777777" w:rsidR="00E84AFA" w:rsidRDefault="00E84AFA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E84AFA">
      <w:t>SDS Automação.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149AA" w14:textId="77777777" w:rsidR="006E3AF9" w:rsidRDefault="006E3AF9" w:rsidP="00DC609E">
      <w:pPr>
        <w:spacing w:after="0" w:line="240" w:lineRule="auto"/>
      </w:pPr>
      <w:r>
        <w:separator/>
      </w:r>
    </w:p>
  </w:footnote>
  <w:footnote w:type="continuationSeparator" w:id="0">
    <w:p w14:paraId="393A1B35" w14:textId="77777777" w:rsidR="006E3AF9" w:rsidRDefault="006E3AF9" w:rsidP="00DC6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8B629" w14:textId="5BD1FDF2" w:rsidR="00AB15D1" w:rsidRPr="00AB15D1" w:rsidRDefault="00DC609E">
    <w:pPr>
      <w:pStyle w:val="Cabealho"/>
      <w:rPr>
        <w:b/>
        <w:bCs/>
        <w:color w:val="1F3864" w:themeColor="accent1" w:themeShade="80"/>
        <w:sz w:val="28"/>
        <w:szCs w:val="28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737FDA2" wp14:editId="7B32CBFA">
          <wp:simplePos x="0" y="0"/>
          <wp:positionH relativeFrom="leftMargin">
            <wp:posOffset>413385</wp:posOffset>
          </wp:positionH>
          <wp:positionV relativeFrom="paragraph">
            <wp:posOffset>-463606</wp:posOffset>
          </wp:positionV>
          <wp:extent cx="914400" cy="914400"/>
          <wp:effectExtent l="0" t="0" r="0" b="0"/>
          <wp:wrapNone/>
          <wp:docPr id="1916120955" name="Imagem 1" descr="SDS Automaç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DS Automaçã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</w:t>
    </w:r>
    <w:r w:rsidR="00185B61">
      <w:rPr>
        <w:b/>
        <w:bCs/>
        <w:color w:val="1F3864" w:themeColor="accent1" w:themeShade="80"/>
        <w:sz w:val="28"/>
        <w:szCs w:val="28"/>
        <w:u w:val="single"/>
      </w:rPr>
      <w:t>C</w:t>
    </w:r>
    <w:r w:rsidR="0016433F">
      <w:rPr>
        <w:b/>
        <w:bCs/>
        <w:color w:val="1F3864" w:themeColor="accent1" w:themeShade="80"/>
        <w:sz w:val="28"/>
        <w:szCs w:val="28"/>
        <w:u w:val="single"/>
      </w:rPr>
      <w:t>ustos</w:t>
    </w:r>
  </w:p>
  <w:p w14:paraId="7BDF9CED" w14:textId="0EBB1204" w:rsidR="00DC609E" w:rsidRPr="00DC609E" w:rsidRDefault="00DC609E">
    <w:pPr>
      <w:pStyle w:val="Cabealho"/>
      <w:rPr>
        <w:sz w:val="28"/>
        <w:szCs w:val="28"/>
      </w:rPr>
    </w:pPr>
    <w:r>
      <w:rPr>
        <w:sz w:val="28"/>
        <w:szCs w:val="28"/>
      </w:rPr>
      <w:t xml:space="preserve">        </w:t>
    </w:r>
    <w:r w:rsidR="0016433F">
      <w:rPr>
        <w:sz w:val="28"/>
        <w:szCs w:val="28"/>
      </w:rPr>
      <w:t>Financeiro</w:t>
    </w:r>
    <w:r w:rsidR="00185B61">
      <w:rPr>
        <w:sz w:val="28"/>
        <w:szCs w:val="28"/>
      </w:rPr>
      <w:tab/>
    </w:r>
    <w:r w:rsidR="00185B61">
      <w:rPr>
        <w:sz w:val="28"/>
        <w:szCs w:val="28"/>
      </w:rPr>
      <w:tab/>
    </w:r>
    <w:r w:rsidR="00F86EFA">
      <w:rPr>
        <w:sz w:val="28"/>
        <w:szCs w:val="28"/>
      </w:rPr>
      <w:t xml:space="preserve">Data: </w:t>
    </w:r>
    <w:r w:rsidR="0016433F">
      <w:rPr>
        <w:sz w:val="28"/>
        <w:szCs w:val="28"/>
      </w:rPr>
      <w:t>0</w:t>
    </w:r>
    <w:r w:rsidR="00185B61">
      <w:rPr>
        <w:sz w:val="28"/>
        <w:szCs w:val="28"/>
      </w:rPr>
      <w:t>1</w:t>
    </w:r>
    <w:r w:rsidR="00F86EFA">
      <w:rPr>
        <w:sz w:val="28"/>
        <w:szCs w:val="28"/>
      </w:rPr>
      <w:t>/</w:t>
    </w:r>
    <w:r w:rsidR="00185B61">
      <w:rPr>
        <w:sz w:val="28"/>
        <w:szCs w:val="28"/>
      </w:rPr>
      <w:t>0</w:t>
    </w:r>
    <w:r w:rsidR="0016433F">
      <w:rPr>
        <w:sz w:val="28"/>
        <w:szCs w:val="28"/>
      </w:rPr>
      <w:t>9</w:t>
    </w:r>
    <w:r w:rsidR="00F86EFA">
      <w:rPr>
        <w:sz w:val="28"/>
        <w:szCs w:val="28"/>
      </w:rPr>
      <w:t>/</w:t>
    </w:r>
    <w:r w:rsidR="00185B61">
      <w:rPr>
        <w:sz w:val="28"/>
        <w:szCs w:val="2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2676277B"/>
    <w:multiLevelType w:val="multilevel"/>
    <w:tmpl w:val="A942D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D04F16"/>
    <w:multiLevelType w:val="multilevel"/>
    <w:tmpl w:val="76EE1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563F50"/>
    <w:multiLevelType w:val="multilevel"/>
    <w:tmpl w:val="492E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273246"/>
    <w:multiLevelType w:val="multilevel"/>
    <w:tmpl w:val="B30C5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A863FE"/>
    <w:multiLevelType w:val="hybridMultilevel"/>
    <w:tmpl w:val="61D8F49A"/>
    <w:lvl w:ilvl="0" w:tplc="A3740376">
      <w:start w:val="1"/>
      <w:numFmt w:val="decimal"/>
      <w:lvlText w:val="%1.1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5576D"/>
    <w:multiLevelType w:val="multilevel"/>
    <w:tmpl w:val="8D70637A"/>
    <w:lvl w:ilvl="0">
      <w:start w:val="2"/>
      <w:numFmt w:val="decimal"/>
      <w:lvlText w:val="%1.1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D72B36"/>
    <w:multiLevelType w:val="multilevel"/>
    <w:tmpl w:val="DCC6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F93840"/>
    <w:multiLevelType w:val="multilevel"/>
    <w:tmpl w:val="6DB2A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821DEB"/>
    <w:multiLevelType w:val="hybridMultilevel"/>
    <w:tmpl w:val="EFD6A1A6"/>
    <w:lvl w:ilvl="0" w:tplc="A3740376">
      <w:start w:val="1"/>
      <w:numFmt w:val="decimal"/>
      <w:lvlText w:val="%1.1"/>
      <w:lvlJc w:val="righ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14B6ADD"/>
    <w:multiLevelType w:val="hybridMultilevel"/>
    <w:tmpl w:val="E8E6872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87196"/>
    <w:multiLevelType w:val="multilevel"/>
    <w:tmpl w:val="BCB0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821C14"/>
    <w:multiLevelType w:val="multilevel"/>
    <w:tmpl w:val="E3305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315002"/>
    <w:multiLevelType w:val="multilevel"/>
    <w:tmpl w:val="6B8A0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057428"/>
    <w:multiLevelType w:val="hybridMultilevel"/>
    <w:tmpl w:val="98FC7CC0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D7205D"/>
    <w:multiLevelType w:val="multilevel"/>
    <w:tmpl w:val="B4FCC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D253BF"/>
    <w:multiLevelType w:val="multilevel"/>
    <w:tmpl w:val="2CBEE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AD11D9"/>
    <w:multiLevelType w:val="hybridMultilevel"/>
    <w:tmpl w:val="D28036F4"/>
    <w:lvl w:ilvl="0" w:tplc="70ECADFE">
      <w:start w:val="2"/>
      <w:numFmt w:val="decimal"/>
      <w:lvlText w:val="%1.2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720" w:hanging="360"/>
      </w:pPr>
    </w:lvl>
    <w:lvl w:ilvl="2" w:tplc="0416001B" w:tentative="1">
      <w:start w:val="1"/>
      <w:numFmt w:val="lowerRoman"/>
      <w:lvlText w:val="%3."/>
      <w:lvlJc w:val="right"/>
      <w:pPr>
        <w:ind w:left="1440" w:hanging="180"/>
      </w:pPr>
    </w:lvl>
    <w:lvl w:ilvl="3" w:tplc="0416000F" w:tentative="1">
      <w:start w:val="1"/>
      <w:numFmt w:val="decimal"/>
      <w:lvlText w:val="%4."/>
      <w:lvlJc w:val="left"/>
      <w:pPr>
        <w:ind w:left="2160" w:hanging="360"/>
      </w:pPr>
    </w:lvl>
    <w:lvl w:ilvl="4" w:tplc="04160019" w:tentative="1">
      <w:start w:val="1"/>
      <w:numFmt w:val="lowerLetter"/>
      <w:lvlText w:val="%5."/>
      <w:lvlJc w:val="left"/>
      <w:pPr>
        <w:ind w:left="2880" w:hanging="360"/>
      </w:pPr>
    </w:lvl>
    <w:lvl w:ilvl="5" w:tplc="0416001B" w:tentative="1">
      <w:start w:val="1"/>
      <w:numFmt w:val="lowerRoman"/>
      <w:lvlText w:val="%6."/>
      <w:lvlJc w:val="right"/>
      <w:pPr>
        <w:ind w:left="3600" w:hanging="180"/>
      </w:pPr>
    </w:lvl>
    <w:lvl w:ilvl="6" w:tplc="0416000F" w:tentative="1">
      <w:start w:val="1"/>
      <w:numFmt w:val="decimal"/>
      <w:lvlText w:val="%7."/>
      <w:lvlJc w:val="left"/>
      <w:pPr>
        <w:ind w:left="4320" w:hanging="360"/>
      </w:pPr>
    </w:lvl>
    <w:lvl w:ilvl="7" w:tplc="04160019" w:tentative="1">
      <w:start w:val="1"/>
      <w:numFmt w:val="lowerLetter"/>
      <w:lvlText w:val="%8."/>
      <w:lvlJc w:val="left"/>
      <w:pPr>
        <w:ind w:left="5040" w:hanging="360"/>
      </w:pPr>
    </w:lvl>
    <w:lvl w:ilvl="8" w:tplc="0416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7B5D5FE4"/>
    <w:multiLevelType w:val="multilevel"/>
    <w:tmpl w:val="0C543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7557899">
    <w:abstractNumId w:val="9"/>
  </w:num>
  <w:num w:numId="2" w16cid:durableId="812219175">
    <w:abstractNumId w:val="13"/>
  </w:num>
  <w:num w:numId="3" w16cid:durableId="329140416">
    <w:abstractNumId w:val="4"/>
  </w:num>
  <w:num w:numId="4" w16cid:durableId="57672862">
    <w:abstractNumId w:val="5"/>
  </w:num>
  <w:num w:numId="5" w16cid:durableId="1308974851">
    <w:abstractNumId w:val="8"/>
  </w:num>
  <w:num w:numId="6" w16cid:durableId="1163550008">
    <w:abstractNumId w:val="16"/>
  </w:num>
  <w:num w:numId="7" w16cid:durableId="1006786012">
    <w:abstractNumId w:val="6"/>
  </w:num>
  <w:num w:numId="8" w16cid:durableId="199708538">
    <w:abstractNumId w:val="10"/>
  </w:num>
  <w:num w:numId="9" w16cid:durableId="627129939">
    <w:abstractNumId w:val="2"/>
  </w:num>
  <w:num w:numId="10" w16cid:durableId="1228109416">
    <w:abstractNumId w:val="1"/>
  </w:num>
  <w:num w:numId="11" w16cid:durableId="497699955">
    <w:abstractNumId w:val="7"/>
  </w:num>
  <w:num w:numId="12" w16cid:durableId="1122648750">
    <w:abstractNumId w:val="0"/>
  </w:num>
  <w:num w:numId="13" w16cid:durableId="334453458">
    <w:abstractNumId w:val="11"/>
  </w:num>
  <w:num w:numId="14" w16cid:durableId="1437290973">
    <w:abstractNumId w:val="15"/>
  </w:num>
  <w:num w:numId="15" w16cid:durableId="1815681964">
    <w:abstractNumId w:val="14"/>
  </w:num>
  <w:num w:numId="16" w16cid:durableId="1401712742">
    <w:abstractNumId w:val="12"/>
  </w:num>
  <w:num w:numId="17" w16cid:durableId="399181533">
    <w:abstractNumId w:val="3"/>
  </w:num>
  <w:num w:numId="18" w16cid:durableId="2424485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9E"/>
    <w:rsid w:val="0002700E"/>
    <w:rsid w:val="00037AF4"/>
    <w:rsid w:val="0009109E"/>
    <w:rsid w:val="000B45B4"/>
    <w:rsid w:val="000E7AB7"/>
    <w:rsid w:val="0010498F"/>
    <w:rsid w:val="001105F0"/>
    <w:rsid w:val="00117CCD"/>
    <w:rsid w:val="0012753B"/>
    <w:rsid w:val="0013401B"/>
    <w:rsid w:val="00140396"/>
    <w:rsid w:val="0014707D"/>
    <w:rsid w:val="0016433F"/>
    <w:rsid w:val="00174851"/>
    <w:rsid w:val="00185B61"/>
    <w:rsid w:val="001875BE"/>
    <w:rsid w:val="001A1115"/>
    <w:rsid w:val="001B3832"/>
    <w:rsid w:val="001D46D4"/>
    <w:rsid w:val="001E3807"/>
    <w:rsid w:val="001E6785"/>
    <w:rsid w:val="00217E4C"/>
    <w:rsid w:val="0024361B"/>
    <w:rsid w:val="00292D7E"/>
    <w:rsid w:val="002B40D7"/>
    <w:rsid w:val="002C0ED2"/>
    <w:rsid w:val="002C1BB0"/>
    <w:rsid w:val="00316B88"/>
    <w:rsid w:val="003237A7"/>
    <w:rsid w:val="003310A6"/>
    <w:rsid w:val="0035420E"/>
    <w:rsid w:val="00360289"/>
    <w:rsid w:val="00381FA8"/>
    <w:rsid w:val="003936EC"/>
    <w:rsid w:val="003B1CC0"/>
    <w:rsid w:val="003D1D08"/>
    <w:rsid w:val="003E1741"/>
    <w:rsid w:val="00403AA9"/>
    <w:rsid w:val="004048FC"/>
    <w:rsid w:val="00474585"/>
    <w:rsid w:val="00476FCA"/>
    <w:rsid w:val="004A0B96"/>
    <w:rsid w:val="004A6073"/>
    <w:rsid w:val="004B02ED"/>
    <w:rsid w:val="004B4F9B"/>
    <w:rsid w:val="004C2AB5"/>
    <w:rsid w:val="004C4AEB"/>
    <w:rsid w:val="004D6914"/>
    <w:rsid w:val="004E3B5E"/>
    <w:rsid w:val="004F0F54"/>
    <w:rsid w:val="004F1A0E"/>
    <w:rsid w:val="004F51DE"/>
    <w:rsid w:val="0051372E"/>
    <w:rsid w:val="005375A9"/>
    <w:rsid w:val="0057774E"/>
    <w:rsid w:val="005A1FD0"/>
    <w:rsid w:val="006012B3"/>
    <w:rsid w:val="00622908"/>
    <w:rsid w:val="006C27CB"/>
    <w:rsid w:val="006E3AF9"/>
    <w:rsid w:val="006F62CC"/>
    <w:rsid w:val="00704950"/>
    <w:rsid w:val="00763E6C"/>
    <w:rsid w:val="007842AE"/>
    <w:rsid w:val="007904D2"/>
    <w:rsid w:val="007A3396"/>
    <w:rsid w:val="007A4211"/>
    <w:rsid w:val="007B05B3"/>
    <w:rsid w:val="007B47E4"/>
    <w:rsid w:val="007B6ED0"/>
    <w:rsid w:val="007C14F8"/>
    <w:rsid w:val="007F0B5C"/>
    <w:rsid w:val="007F7AB0"/>
    <w:rsid w:val="00804BB9"/>
    <w:rsid w:val="00816715"/>
    <w:rsid w:val="008317FB"/>
    <w:rsid w:val="0083522D"/>
    <w:rsid w:val="008426A0"/>
    <w:rsid w:val="008811ED"/>
    <w:rsid w:val="008A0641"/>
    <w:rsid w:val="008F20D3"/>
    <w:rsid w:val="008F7E96"/>
    <w:rsid w:val="00900D26"/>
    <w:rsid w:val="00970E4F"/>
    <w:rsid w:val="009971F2"/>
    <w:rsid w:val="009A0F29"/>
    <w:rsid w:val="009F38E0"/>
    <w:rsid w:val="00A3154D"/>
    <w:rsid w:val="00A63675"/>
    <w:rsid w:val="00A869BD"/>
    <w:rsid w:val="00AA57EB"/>
    <w:rsid w:val="00AB15D1"/>
    <w:rsid w:val="00AD67DA"/>
    <w:rsid w:val="00B56B21"/>
    <w:rsid w:val="00B57060"/>
    <w:rsid w:val="00B84E71"/>
    <w:rsid w:val="00B949D0"/>
    <w:rsid w:val="00BB40CA"/>
    <w:rsid w:val="00BD427E"/>
    <w:rsid w:val="00BE6320"/>
    <w:rsid w:val="00C50EAF"/>
    <w:rsid w:val="00C53758"/>
    <w:rsid w:val="00C628A1"/>
    <w:rsid w:val="00C67183"/>
    <w:rsid w:val="00CB5721"/>
    <w:rsid w:val="00CC179F"/>
    <w:rsid w:val="00CC4D61"/>
    <w:rsid w:val="00CC71B7"/>
    <w:rsid w:val="00D148C2"/>
    <w:rsid w:val="00D37216"/>
    <w:rsid w:val="00D41629"/>
    <w:rsid w:val="00D51D3E"/>
    <w:rsid w:val="00DC4BE5"/>
    <w:rsid w:val="00DC609E"/>
    <w:rsid w:val="00E16A3B"/>
    <w:rsid w:val="00E17B9D"/>
    <w:rsid w:val="00E20DED"/>
    <w:rsid w:val="00E53E22"/>
    <w:rsid w:val="00E84AFA"/>
    <w:rsid w:val="00E85881"/>
    <w:rsid w:val="00EC3AC3"/>
    <w:rsid w:val="00ED3329"/>
    <w:rsid w:val="00EF6BA0"/>
    <w:rsid w:val="00F2111D"/>
    <w:rsid w:val="00F66FA6"/>
    <w:rsid w:val="00F76A36"/>
    <w:rsid w:val="00F86EFA"/>
    <w:rsid w:val="00FB3B23"/>
    <w:rsid w:val="00FB55F9"/>
    <w:rsid w:val="00FC7A38"/>
    <w:rsid w:val="00FE261B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21754C0F"/>
  <w15:chartTrackingRefBased/>
  <w15:docId w15:val="{EF5C6667-4F5D-4C42-92DD-69C5427B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7B47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CC4D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E7A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C609E"/>
  </w:style>
  <w:style w:type="paragraph" w:styleId="Rodap">
    <w:name w:val="footer"/>
    <w:basedOn w:val="Normal"/>
    <w:link w:val="Rodap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C609E"/>
  </w:style>
  <w:style w:type="paragraph" w:styleId="PargrafodaLista">
    <w:name w:val="List Paragraph"/>
    <w:basedOn w:val="Normal"/>
    <w:uiPriority w:val="34"/>
    <w:qFormat/>
    <w:rsid w:val="00DC609E"/>
    <w:pPr>
      <w:ind w:left="720"/>
      <w:contextualSpacing/>
    </w:pPr>
  </w:style>
  <w:style w:type="table" w:styleId="Tabelacomgrade">
    <w:name w:val="Table Grid"/>
    <w:basedOn w:val="Tabelanormal"/>
    <w:uiPriority w:val="39"/>
    <w:rsid w:val="00C62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7B47E4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CC4D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E7AB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2024-08-05T00:00:00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44F25E-E1A5-439E-B07F-9AA5CA1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Montagem</dc:creator>
  <cp:keywords/>
  <dc:description/>
  <cp:lastModifiedBy>Dualcei Marcelo Hermann</cp:lastModifiedBy>
  <cp:revision>2</cp:revision>
  <cp:lastPrinted>2025-08-12T17:03:00Z</cp:lastPrinted>
  <dcterms:created xsi:type="dcterms:W3CDTF">2025-09-01T20:09:00Z</dcterms:created>
  <dcterms:modified xsi:type="dcterms:W3CDTF">2025-09-01T20:09:00Z</dcterms:modified>
</cp:coreProperties>
</file>